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58AF" w:rsidRPr="000D58AF" w:rsidRDefault="007F4B56">
      <w:pPr>
        <w:rPr>
          <w:b/>
        </w:rPr>
      </w:pPr>
      <w:r w:rsidRPr="000D58AF">
        <w:rPr>
          <w:b/>
        </w:rPr>
        <w:t>Current Functionality</w:t>
      </w:r>
    </w:p>
    <w:p w:rsidR="000D58AF" w:rsidRDefault="000D58AF">
      <w:r>
        <w:t>When Gross Annual Salary or Benefit Salary are used in the Additional Eligibility Criteria</w:t>
      </w:r>
    </w:p>
    <w:p w:rsidR="000D58AF" w:rsidRDefault="000D58AF">
      <w:r>
        <w:rPr>
          <w:noProof/>
        </w:rPr>
        <w:drawing>
          <wp:inline distT="0" distB="0" distL="0" distR="0" wp14:anchorId="05347228" wp14:editId="6B144DC4">
            <wp:extent cx="4054678" cy="1644555"/>
            <wp:effectExtent l="0" t="0" r="317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63986" cy="164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8AF" w:rsidRDefault="000D58AF" w:rsidP="000D58AF">
      <w:r>
        <w:t>The system does not consider the update elections for salary changes</w:t>
      </w:r>
    </w:p>
    <w:p w:rsidR="000D58AF" w:rsidRDefault="000D58AF" w:rsidP="000D58AF">
      <w:r>
        <w:rPr>
          <w:noProof/>
        </w:rPr>
        <w:drawing>
          <wp:inline distT="0" distB="0" distL="0" distR="0" wp14:anchorId="68A583FB" wp14:editId="30C525ED">
            <wp:extent cx="6987654" cy="299364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923035" cy="382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8AF" w:rsidRDefault="000D58AF"/>
    <w:p w:rsidR="0032129D" w:rsidRPr="0032129D" w:rsidRDefault="0032129D">
      <w:pPr>
        <w:rPr>
          <w:b/>
        </w:rPr>
      </w:pPr>
      <w:r w:rsidRPr="0032129D">
        <w:rPr>
          <w:b/>
        </w:rPr>
        <w:t>Plan Information</w:t>
      </w:r>
    </w:p>
    <w:p w:rsidR="000D58AF" w:rsidRDefault="000D58AF">
      <w:r>
        <w:t xml:space="preserve">Company: </w:t>
      </w:r>
      <w:proofErr w:type="spellStart"/>
      <w:r>
        <w:t>Metso</w:t>
      </w:r>
      <w:proofErr w:type="spellEnd"/>
    </w:p>
    <w:p w:rsidR="000D58AF" w:rsidRDefault="000D58AF">
      <w:r>
        <w:t>Plan:  STD Buy Up</w:t>
      </w:r>
    </w:p>
    <w:p w:rsidR="00EB46B7" w:rsidRDefault="00EB46B7">
      <w:r>
        <w:t xml:space="preserve">Plan Rule:   Employees </w:t>
      </w:r>
      <w:proofErr w:type="gramStart"/>
      <w:r>
        <w:t>are allowed</w:t>
      </w:r>
      <w:proofErr w:type="gramEnd"/>
      <w:r>
        <w:t xml:space="preserve"> to enroll in a weekly benefit based on their annual compensation.  The compensation considered is there gross annual salary as of 1/1 of the current year (or initial new hire salary).  If the employee </w:t>
      </w:r>
      <w:proofErr w:type="gramStart"/>
      <w:r>
        <w:t>has</w:t>
      </w:r>
      <w:proofErr w:type="gramEnd"/>
      <w:r>
        <w:t xml:space="preserve"> a salary change that moves them to the next level during the year the enrollment increase/decrease in the next level should not happen until 1/1 of the next year.</w:t>
      </w:r>
    </w:p>
    <w:p w:rsidR="000D58AF" w:rsidRDefault="00EB46B7">
      <w:r>
        <w:rPr>
          <w:noProof/>
        </w:rPr>
        <w:drawing>
          <wp:inline distT="0" distB="0" distL="0" distR="0" wp14:anchorId="585F4252" wp14:editId="7ABBBC42">
            <wp:extent cx="6858000" cy="3460750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346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58AF">
        <w:br w:type="page"/>
      </w:r>
    </w:p>
    <w:p w:rsidR="00EB46B7" w:rsidRPr="00EB46B7" w:rsidRDefault="00EB46B7">
      <w:pPr>
        <w:rPr>
          <w:b/>
        </w:rPr>
      </w:pPr>
      <w:r w:rsidRPr="00EB46B7">
        <w:rPr>
          <w:b/>
        </w:rPr>
        <w:lastRenderedPageBreak/>
        <w:t>Current Configuration:</w:t>
      </w:r>
    </w:p>
    <w:p w:rsidR="00EB46B7" w:rsidRDefault="00EB46B7">
      <w:r>
        <w:t>We have created 16 plans each plan has the Additional Eligibility Criteria for the salary range for the specific coverage amount</w:t>
      </w:r>
      <w:r w:rsidR="00282229">
        <w:t xml:space="preserve"> offered</w:t>
      </w:r>
      <w:r>
        <w:t>.</w:t>
      </w:r>
    </w:p>
    <w:p w:rsidR="00EB46B7" w:rsidRDefault="00EB46B7">
      <w:r>
        <w:t xml:space="preserve">Issue:  If an employee’s salary changes during the </w:t>
      </w:r>
      <w:proofErr w:type="gramStart"/>
      <w:r>
        <w:t>year</w:t>
      </w:r>
      <w:proofErr w:type="gramEnd"/>
      <w:r>
        <w:t xml:space="preserve"> it is terming them from the plan and they must be manually enrolled </w:t>
      </w:r>
      <w:r w:rsidR="00282229">
        <w:t>back into the original plan based on SSN</w:t>
      </w:r>
      <w:r>
        <w:t>.</w:t>
      </w:r>
    </w:p>
    <w:p w:rsidR="00EB46B7" w:rsidRDefault="00EB46B7"/>
    <w:p w:rsidR="00EB46B7" w:rsidRDefault="00EB46B7"/>
    <w:p w:rsidR="000D58AF" w:rsidRDefault="007F4189">
      <w:r>
        <w:t>Options</w:t>
      </w:r>
      <w:r w:rsidR="000D58AF">
        <w:t>:</w:t>
      </w:r>
    </w:p>
    <w:p w:rsidR="000D58AF" w:rsidRDefault="000D58AF" w:rsidP="000D58AF">
      <w:pPr>
        <w:pStyle w:val="ListParagraph"/>
        <w:numPr>
          <w:ilvl w:val="0"/>
          <w:numId w:val="1"/>
        </w:numPr>
      </w:pPr>
      <w:r>
        <w:t>Is it possible to change the system to consider the Update Election for Salary Changes when Gross Annual Salary or Benefit Salary are used in the Additional Eligibility Criteria</w:t>
      </w:r>
    </w:p>
    <w:p w:rsidR="008171A9" w:rsidRDefault="008171A9" w:rsidP="008171A9">
      <w:pPr>
        <w:pStyle w:val="ListParagraph"/>
        <w:numPr>
          <w:ilvl w:val="1"/>
          <w:numId w:val="1"/>
        </w:numPr>
      </w:pPr>
      <w:r>
        <w:t>This will still require a manual update before every enrollment but it will stop the termination issue throughout the year.</w:t>
      </w:r>
    </w:p>
    <w:p w:rsidR="008171A9" w:rsidRDefault="008171A9" w:rsidP="008171A9">
      <w:pPr>
        <w:pStyle w:val="ListParagraph"/>
        <w:ind w:left="1440"/>
      </w:pPr>
    </w:p>
    <w:p w:rsidR="007F4189" w:rsidRDefault="007F4189" w:rsidP="008171A9">
      <w:pPr>
        <w:pStyle w:val="ListParagraph"/>
        <w:numPr>
          <w:ilvl w:val="0"/>
          <w:numId w:val="1"/>
        </w:numPr>
      </w:pPr>
      <w:r>
        <w:t>Another possibility to accommodate this plan is the change outlined below</w:t>
      </w:r>
      <w:r w:rsidR="008171A9">
        <w:t>.</w:t>
      </w:r>
      <w:r>
        <w:t xml:space="preserve">  I think this option would be used more if it is possible</w:t>
      </w:r>
      <w:r w:rsidR="008171A9">
        <w:t xml:space="preserve">  </w:t>
      </w:r>
    </w:p>
    <w:p w:rsidR="007F4189" w:rsidRDefault="007F4189" w:rsidP="007F4189">
      <w:pPr>
        <w:pStyle w:val="ListParagraph"/>
      </w:pPr>
    </w:p>
    <w:p w:rsidR="008171A9" w:rsidRDefault="008171A9" w:rsidP="007F4189">
      <w:pPr>
        <w:pStyle w:val="ListParagraph"/>
      </w:pPr>
      <w:r>
        <w:t xml:space="preserve">In addition to “Start Age Range” and “End Age </w:t>
      </w:r>
      <w:proofErr w:type="gramStart"/>
      <w:r>
        <w:t>Range”</w:t>
      </w:r>
      <w:proofErr w:type="gramEnd"/>
      <w:r w:rsidR="007F4189">
        <w:t xml:space="preserve"> </w:t>
      </w:r>
      <w:r>
        <w:t>could we add “Start Salary Range” and “End Salary Range”</w:t>
      </w:r>
      <w:r w:rsidR="007F4189">
        <w:t>?</w:t>
      </w:r>
    </w:p>
    <w:p w:rsidR="008171A9" w:rsidRDefault="008171A9" w:rsidP="008171A9">
      <w:pPr>
        <w:pStyle w:val="ListParagraph"/>
      </w:pPr>
    </w:p>
    <w:p w:rsidR="008171A9" w:rsidRDefault="008171A9" w:rsidP="008171A9">
      <w:pPr>
        <w:pStyle w:val="ListParagraph"/>
      </w:pPr>
      <w:r>
        <w:rPr>
          <w:noProof/>
        </w:rPr>
        <w:drawing>
          <wp:inline distT="0" distB="0" distL="0" distR="0" wp14:anchorId="41D18E2D" wp14:editId="7A4D533C">
            <wp:extent cx="5704764" cy="2413960"/>
            <wp:effectExtent l="0" t="0" r="0" b="571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07726" cy="2415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4189" w:rsidRDefault="007F4189" w:rsidP="008171A9">
      <w:pPr>
        <w:pStyle w:val="ListParagraph"/>
      </w:pPr>
    </w:p>
    <w:p w:rsidR="007F4189" w:rsidRDefault="007F4189" w:rsidP="008171A9">
      <w:pPr>
        <w:pStyle w:val="ListParagraph"/>
      </w:pPr>
      <w:r>
        <w:t>This option would eliminate the need for 16 separate plans.  The salary would need to consider both settings below</w:t>
      </w:r>
    </w:p>
    <w:p w:rsidR="007F4189" w:rsidRDefault="007F4189" w:rsidP="008171A9">
      <w:pPr>
        <w:pStyle w:val="ListParagraph"/>
      </w:pPr>
      <w:r>
        <w:rPr>
          <w:noProof/>
        </w:rPr>
        <w:drawing>
          <wp:inline distT="0" distB="0" distL="0" distR="0" wp14:anchorId="42E22075" wp14:editId="067560CE">
            <wp:extent cx="6612340" cy="283473"/>
            <wp:effectExtent l="0" t="0" r="0" b="25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37973" cy="293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4189" w:rsidRDefault="007F4189" w:rsidP="008171A9">
      <w:pPr>
        <w:pStyle w:val="ListParagraph"/>
      </w:pPr>
      <w:r>
        <w:rPr>
          <w:noProof/>
        </w:rPr>
        <w:drawing>
          <wp:inline distT="0" distB="0" distL="0" distR="0" wp14:anchorId="45B15FA9" wp14:editId="73C66C57">
            <wp:extent cx="852088" cy="443553"/>
            <wp:effectExtent l="0" t="0" r="571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2677" cy="454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D58AF" w:rsidRDefault="000D58AF"/>
    <w:sectPr w:rsidR="000D58AF" w:rsidSect="000D58A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C1A1E"/>
    <w:multiLevelType w:val="hybridMultilevel"/>
    <w:tmpl w:val="FF2CF4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2FB"/>
    <w:rsid w:val="000D58AF"/>
    <w:rsid w:val="00282229"/>
    <w:rsid w:val="0032129D"/>
    <w:rsid w:val="007F4189"/>
    <w:rsid w:val="007F4B56"/>
    <w:rsid w:val="008171A9"/>
    <w:rsid w:val="00BC02FB"/>
    <w:rsid w:val="00D16599"/>
    <w:rsid w:val="00EB4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530C6"/>
  <w15:chartTrackingRefBased/>
  <w15:docId w15:val="{164C1476-12AF-4BB7-85F0-34919B5EF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58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76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Kulling</dc:creator>
  <cp:keywords/>
  <dc:description/>
  <cp:lastModifiedBy>Debbie Kulling</cp:lastModifiedBy>
  <cp:revision>3</cp:revision>
  <dcterms:created xsi:type="dcterms:W3CDTF">2017-02-17T18:47:00Z</dcterms:created>
  <dcterms:modified xsi:type="dcterms:W3CDTF">2017-02-17T20:14:00Z</dcterms:modified>
</cp:coreProperties>
</file>